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16D" w:rsidRDefault="0086316D" w:rsidP="0086316D">
      <w:pPr>
        <w:rPr>
          <w:b/>
        </w:rPr>
      </w:pPr>
      <w:r>
        <w:rPr>
          <w:b/>
        </w:rPr>
        <w:t>NAME:</w:t>
      </w:r>
    </w:p>
    <w:p w:rsidR="0086316D" w:rsidRDefault="00987607" w:rsidP="0086316D">
      <w:pPr>
        <w:rPr>
          <w:b/>
        </w:rPr>
      </w:pPr>
      <w:r>
        <w:rPr>
          <w:b/>
        </w:rPr>
        <w:t>ROBOTICS</w:t>
      </w:r>
      <w:bookmarkStart w:id="0" w:name="_GoBack"/>
      <w:bookmarkEnd w:id="0"/>
      <w:r w:rsidR="0086316D">
        <w:rPr>
          <w:b/>
        </w:rPr>
        <w:t xml:space="preserve"> – MR. LEITCH</w:t>
      </w:r>
    </w:p>
    <w:p w:rsidR="0086316D" w:rsidRDefault="0086316D" w:rsidP="0086316D">
      <w:pPr>
        <w:rPr>
          <w:b/>
        </w:rPr>
      </w:pPr>
      <w:r>
        <w:rPr>
          <w:b/>
        </w:rPr>
        <w:t xml:space="preserve">UNIT 1 RUBRIC – VEX </w:t>
      </w:r>
      <w:r w:rsidR="00987607">
        <w:rPr>
          <w:b/>
        </w:rPr>
        <w:t>EDR</w:t>
      </w:r>
    </w:p>
    <w:p w:rsidR="0086316D" w:rsidRDefault="0086316D" w:rsidP="0086316D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4"/>
        <w:gridCol w:w="1833"/>
        <w:gridCol w:w="1949"/>
        <w:gridCol w:w="1949"/>
        <w:gridCol w:w="1785"/>
      </w:tblGrid>
      <w:tr w:rsidR="0086316D" w:rsidTr="0086316D">
        <w:tc>
          <w:tcPr>
            <w:tcW w:w="1834" w:type="dxa"/>
            <w:shd w:val="clear" w:color="auto" w:fill="D9D9D9" w:themeFill="background1" w:themeFillShade="D9"/>
          </w:tcPr>
          <w:p w:rsidR="0086316D" w:rsidRDefault="0086316D" w:rsidP="0086316D">
            <w:pPr>
              <w:rPr>
                <w:b/>
              </w:rPr>
            </w:pPr>
            <w:r>
              <w:rPr>
                <w:b/>
              </w:rPr>
              <w:t>Big Idea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Emerging</w:t>
            </w:r>
          </w:p>
        </w:tc>
        <w:tc>
          <w:tcPr>
            <w:tcW w:w="1949" w:type="dxa"/>
            <w:shd w:val="clear" w:color="auto" w:fill="D9D9D9" w:themeFill="background1" w:themeFillShade="D9"/>
          </w:tcPr>
          <w:p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Developing</w:t>
            </w:r>
          </w:p>
        </w:tc>
        <w:tc>
          <w:tcPr>
            <w:tcW w:w="1949" w:type="dxa"/>
            <w:shd w:val="clear" w:color="auto" w:fill="D9D9D9" w:themeFill="background1" w:themeFillShade="D9"/>
          </w:tcPr>
          <w:p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Proficient</w:t>
            </w:r>
          </w:p>
        </w:tc>
        <w:tc>
          <w:tcPr>
            <w:tcW w:w="1785" w:type="dxa"/>
            <w:shd w:val="clear" w:color="auto" w:fill="D9D9D9" w:themeFill="background1" w:themeFillShade="D9"/>
          </w:tcPr>
          <w:p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Extending</w:t>
            </w:r>
          </w:p>
        </w:tc>
      </w:tr>
      <w:tr w:rsidR="0086316D" w:rsidTr="0086316D">
        <w:tc>
          <w:tcPr>
            <w:tcW w:w="1834" w:type="dxa"/>
            <w:shd w:val="clear" w:color="auto" w:fill="FFFFFF" w:themeFill="background1"/>
          </w:tcPr>
          <w:p w:rsidR="0086316D" w:rsidRPr="00951AA2" w:rsidRDefault="0086316D" w:rsidP="009F22F0">
            <w:r w:rsidRPr="00951AA2">
              <w:t>Social, ethical, and sustainability considerations impact design.</w:t>
            </w:r>
          </w:p>
        </w:tc>
        <w:tc>
          <w:tcPr>
            <w:tcW w:w="1833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Lists social, ethical considerations for sustainability design</w:t>
            </w: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Describe how social, ethical, and sustainability considerations impact design</w:t>
            </w: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Selects social, ethical, and sustainable designs</w:t>
            </w:r>
          </w:p>
        </w:tc>
        <w:tc>
          <w:tcPr>
            <w:tcW w:w="1785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Design and develop a sustainable robot</w:t>
            </w:r>
          </w:p>
        </w:tc>
      </w:tr>
      <w:tr w:rsidR="0086316D" w:rsidTr="0086316D">
        <w:tc>
          <w:tcPr>
            <w:tcW w:w="1834" w:type="dxa"/>
            <w:shd w:val="clear" w:color="auto" w:fill="FFFFFF" w:themeFill="background1"/>
          </w:tcPr>
          <w:p w:rsidR="0086316D" w:rsidRPr="00951AA2" w:rsidRDefault="0086316D" w:rsidP="009F22F0">
            <w:r w:rsidRPr="00951AA2">
              <w:t>Complex tasks require the sequencing of skills.</w:t>
            </w:r>
          </w:p>
        </w:tc>
        <w:tc>
          <w:tcPr>
            <w:tcW w:w="1833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Identifies a complex task that requires the sequencing of skills</w:t>
            </w: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Illustrate which complex tasks require the sequencing of skills</w:t>
            </w:r>
          </w:p>
          <w:p w:rsidR="0086316D" w:rsidRPr="00A4284A" w:rsidRDefault="0086316D" w:rsidP="009F22F0">
            <w:pPr>
              <w:jc w:val="center"/>
              <w:rPr>
                <w:bCs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Demonstrate complex tasks that r</w:t>
            </w:r>
            <w:r>
              <w:rPr>
                <w:bCs/>
              </w:rPr>
              <w:t>equire the sequencing of skills</w:t>
            </w:r>
          </w:p>
        </w:tc>
        <w:tc>
          <w:tcPr>
            <w:tcW w:w="1785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Design and develop</w:t>
            </w:r>
            <w:r w:rsidRPr="00A4284A">
              <w:rPr>
                <w:bCs/>
              </w:rPr>
              <w:t xml:space="preserve"> a robot using complex tasks that require the sequ</w:t>
            </w:r>
            <w:r>
              <w:rPr>
                <w:bCs/>
              </w:rPr>
              <w:t>encing of skills</w:t>
            </w:r>
          </w:p>
        </w:tc>
      </w:tr>
      <w:tr w:rsidR="0086316D" w:rsidTr="0086316D">
        <w:tc>
          <w:tcPr>
            <w:tcW w:w="1834" w:type="dxa"/>
            <w:shd w:val="clear" w:color="auto" w:fill="FFFFFF" w:themeFill="background1"/>
          </w:tcPr>
          <w:p w:rsidR="0086316D" w:rsidRPr="00951AA2" w:rsidRDefault="0086316D" w:rsidP="009F22F0">
            <w:r w:rsidRPr="00951AA2">
              <w:t>Complex tasks require different technologies and tools at different stages.</w:t>
            </w:r>
          </w:p>
        </w:tc>
        <w:tc>
          <w:tcPr>
            <w:tcW w:w="1833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Recognize different technologies and tools</w:t>
            </w: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Identify which complex tasks require different/specific technologies and tools at different stages.</w:t>
            </w:r>
          </w:p>
        </w:tc>
        <w:tc>
          <w:tcPr>
            <w:tcW w:w="1949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Evaluate which complex tasks require different/specific technologies and tools at different stages.</w:t>
            </w:r>
          </w:p>
        </w:tc>
        <w:tc>
          <w:tcPr>
            <w:tcW w:w="1785" w:type="dxa"/>
            <w:shd w:val="clear" w:color="auto" w:fill="FFFFFF" w:themeFill="background1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 w:rsidRPr="00A4284A">
              <w:rPr>
                <w:bCs/>
              </w:rPr>
              <w:t>Create programming to complete a complex task</w:t>
            </w:r>
          </w:p>
        </w:tc>
      </w:tr>
      <w:tr w:rsidR="0086316D" w:rsidTr="0086316D">
        <w:tc>
          <w:tcPr>
            <w:tcW w:w="1834" w:type="dxa"/>
            <w:shd w:val="clear" w:color="auto" w:fill="BFBFBF" w:themeFill="background1" w:themeFillShade="BF"/>
          </w:tcPr>
          <w:p w:rsidR="0086316D" w:rsidRPr="00A4284A" w:rsidRDefault="0086316D" w:rsidP="009F22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Grade</w:t>
            </w:r>
          </w:p>
        </w:tc>
        <w:tc>
          <w:tcPr>
            <w:tcW w:w="1833" w:type="dxa"/>
            <w:shd w:val="clear" w:color="auto" w:fill="BFBFBF" w:themeFill="background1" w:themeFillShade="BF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50-62%</w:t>
            </w:r>
          </w:p>
        </w:tc>
        <w:tc>
          <w:tcPr>
            <w:tcW w:w="1949" w:type="dxa"/>
            <w:shd w:val="clear" w:color="auto" w:fill="BFBFBF" w:themeFill="background1" w:themeFillShade="BF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63-72%</w:t>
            </w:r>
          </w:p>
        </w:tc>
        <w:tc>
          <w:tcPr>
            <w:tcW w:w="1949" w:type="dxa"/>
            <w:shd w:val="clear" w:color="auto" w:fill="BFBFBF" w:themeFill="background1" w:themeFillShade="BF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73-85%</w:t>
            </w:r>
          </w:p>
        </w:tc>
        <w:tc>
          <w:tcPr>
            <w:tcW w:w="1785" w:type="dxa"/>
            <w:shd w:val="clear" w:color="auto" w:fill="BFBFBF" w:themeFill="background1" w:themeFillShade="BF"/>
          </w:tcPr>
          <w:p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86-100 %</w:t>
            </w:r>
          </w:p>
        </w:tc>
      </w:tr>
    </w:tbl>
    <w:p w:rsidR="00E80078" w:rsidRDefault="00E80078"/>
    <w:p w:rsidR="0086316D" w:rsidRDefault="0086316D">
      <w:r>
        <w:t>Comments: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316D" w:rsidTr="0086316D">
        <w:tc>
          <w:tcPr>
            <w:tcW w:w="9350" w:type="dxa"/>
          </w:tcPr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  <w:p w:rsidR="0086316D" w:rsidRDefault="0086316D"/>
        </w:tc>
      </w:tr>
    </w:tbl>
    <w:p w:rsidR="0086316D" w:rsidRDefault="0086316D"/>
    <w:sectPr w:rsidR="008631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16D"/>
    <w:rsid w:val="0086316D"/>
    <w:rsid w:val="00987607"/>
    <w:rsid w:val="00E80078"/>
    <w:rsid w:val="00EC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46655"/>
  <w15:chartTrackingRefBased/>
  <w15:docId w15:val="{20F89880-5E40-43AA-8465-7CE419A47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3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1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2019-09-16T18:08:00Z</cp:lastPrinted>
  <dcterms:created xsi:type="dcterms:W3CDTF">2019-10-21T18:45:00Z</dcterms:created>
  <dcterms:modified xsi:type="dcterms:W3CDTF">2019-10-21T18:48:00Z</dcterms:modified>
</cp:coreProperties>
</file>